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9092" w:val="left" w:leader="none"/>
        </w:tabs>
        <w:spacing w:line="262" w:lineRule="exact"/>
      </w:pPr>
      <w:r>
        <w:rPr/>
        <w:t>Air Force Historical Research Agency - Fact Sheet (Printable) : 15 MEDICAL</w:t>
      </w:r>
      <w:r>
        <w:rPr>
          <w:spacing w:val="-35"/>
        </w:rPr>
        <w:t> </w:t>
      </w:r>
      <w:r>
        <w:rPr/>
        <w:t>GROUP</w:t>
      </w:r>
      <w:r>
        <w:rPr>
          <w:spacing w:val="-4"/>
        </w:rPr>
        <w:t> </w:t>
      </w:r>
      <w:r>
        <w:rPr/>
        <w:t>(...</w:t>
        <w:tab/>
        <w:t>Page 1 of 1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685800</wp:posOffset>
            </wp:positionH>
            <wp:positionV relativeFrom="paragraph">
              <wp:posOffset>227409</wp:posOffset>
            </wp:positionV>
            <wp:extent cx="5715000" cy="1162050"/>
            <wp:effectExtent l="0" t="0" r="0" b="0"/>
            <wp:wrapTopAndBottom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13"/>
      </w:pPr>
      <w:r>
        <w:rPr/>
        <w:t>U.S. Air Force Fact Sheet</w:t>
      </w:r>
    </w:p>
    <w:p>
      <w:pPr>
        <w:spacing w:before="3"/>
        <w:ind w:left="248" w:right="0" w:firstLine="0"/>
        <w:jc w:val="left"/>
        <w:rPr>
          <w:rFonts w:ascii="Times New Roman"/>
          <w:sz w:val="24"/>
        </w:rPr>
      </w:pPr>
      <w:r>
        <w:rPr>
          <w:rFonts w:ascii="Times New Roman"/>
          <w:color w:val="000033"/>
          <w:sz w:val="24"/>
        </w:rPr>
        <w:t>15 MEDICAL GROUP (PACAF)</w:t>
      </w: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BodyText"/>
        <w:spacing w:line="249" w:lineRule="auto" w:before="1"/>
        <w:ind w:left="248" w:right="1994"/>
      </w:pPr>
      <w:r>
        <w:rPr>
          <w:b/>
        </w:rPr>
        <w:t>Lineage</w:t>
      </w:r>
      <w:r>
        <w:rPr/>
        <w:t>. Constituted as USAF Dispensary, Hickam on 12 May 1971. Activated on 17 May 1971. Redesignated as: USAF Clinic, Hickam on 1 Sep 1972; 15 Medical Group on 15 Sep</w:t>
      </w:r>
    </w:p>
    <w:p>
      <w:pPr>
        <w:pStyle w:val="BodyText"/>
        <w:spacing w:line="216" w:lineRule="exact"/>
        <w:ind w:left="248"/>
      </w:pPr>
      <w:r>
        <w:rPr/>
        <w:t>1987.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248"/>
      </w:pPr>
      <w:r>
        <w:rPr>
          <w:b/>
        </w:rPr>
        <w:t>Assignments</w:t>
      </w:r>
      <w:r>
        <w:rPr/>
        <w:t>. 6486 Air Base Wing, 17 May 1971; 15 Air Base (later, 15 Airlift; 15) Wing, 1 Nov</w:t>
      </w:r>
    </w:p>
    <w:p>
      <w:pPr>
        <w:pStyle w:val="BodyText"/>
        <w:spacing w:before="10"/>
        <w:ind w:left="248"/>
      </w:pPr>
      <w:r>
        <w:rPr/>
        <w:t>1971-.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ind w:left="248"/>
      </w:pPr>
      <w:r>
        <w:rPr>
          <w:b/>
        </w:rPr>
        <w:t>Stations</w:t>
      </w:r>
      <w:r>
        <w:rPr/>
        <w:t>. Hickam AFB (later, Joint Base Pearl Harbor-Hickam), HI, 17 May 1971-.</w:t>
      </w:r>
    </w:p>
    <w:p>
      <w:pPr>
        <w:pStyle w:val="BodyText"/>
        <w:spacing w:before="4"/>
      </w:pPr>
    </w:p>
    <w:p>
      <w:pPr>
        <w:spacing w:before="1"/>
        <w:ind w:left="248" w:right="0" w:firstLine="0"/>
        <w:jc w:val="left"/>
        <w:rPr>
          <w:sz w:val="20"/>
        </w:rPr>
      </w:pPr>
      <w:r>
        <w:rPr>
          <w:b/>
          <w:sz w:val="20"/>
        </w:rPr>
        <w:t>Service Streamers</w:t>
      </w:r>
      <w:r>
        <w:rPr>
          <w:sz w:val="20"/>
        </w:rPr>
        <w:t>. None.</w:t>
      </w:r>
    </w:p>
    <w:p>
      <w:pPr>
        <w:pStyle w:val="BodyText"/>
        <w:spacing w:before="4"/>
      </w:pPr>
    </w:p>
    <w:p>
      <w:pPr>
        <w:spacing w:before="0"/>
        <w:ind w:left="248" w:right="0" w:firstLine="0"/>
        <w:jc w:val="left"/>
        <w:rPr>
          <w:sz w:val="20"/>
        </w:rPr>
      </w:pPr>
      <w:r>
        <w:rPr>
          <w:b/>
          <w:sz w:val="20"/>
        </w:rPr>
        <w:t>Campaign Streamers</w:t>
      </w:r>
      <w:r>
        <w:rPr>
          <w:sz w:val="20"/>
        </w:rPr>
        <w:t>. None.</w:t>
      </w:r>
    </w:p>
    <w:p>
      <w:pPr>
        <w:pStyle w:val="BodyText"/>
        <w:spacing w:before="1"/>
        <w:rPr>
          <w:sz w:val="19"/>
        </w:rPr>
      </w:pPr>
    </w:p>
    <w:p>
      <w:pPr>
        <w:pStyle w:val="Heading2"/>
        <w:rPr>
          <w:b w:val="0"/>
        </w:rPr>
      </w:pPr>
      <w:r>
        <w:rPr/>
        <w:t>Armed Forces Expeditionary Streamers</w:t>
      </w:r>
      <w:r>
        <w:rPr>
          <w:b w:val="0"/>
        </w:rPr>
        <w:t>. None.</w:t>
      </w:r>
    </w:p>
    <w:p>
      <w:pPr>
        <w:pStyle w:val="BodyText"/>
        <w:spacing w:before="5"/>
      </w:pPr>
    </w:p>
    <w:p>
      <w:pPr>
        <w:pStyle w:val="BodyText"/>
        <w:spacing w:line="227" w:lineRule="exact"/>
        <w:ind w:left="248"/>
      </w:pPr>
      <w:r>
        <w:rPr>
          <w:b/>
        </w:rPr>
        <w:t>Decorations</w:t>
      </w:r>
      <w:r>
        <w:rPr/>
        <w:t>. Air Force Outstanding Unit Awards: 4 Apr-3 Sep 1975; 25 Feb-25 Mar 1986; 1</w:t>
      </w:r>
    </w:p>
    <w:p>
      <w:pPr>
        <w:pStyle w:val="BodyText"/>
        <w:spacing w:line="227" w:lineRule="exact"/>
        <w:ind w:left="248"/>
      </w:pPr>
      <w:r>
        <w:rPr/>
        <w:t>Jul 1989-30 Jun 1991; 1 Jul 1991-30 Jun 1993; 1 Oct 1993-30 Sep 1995; 1 Oct 1995-1 Aug</w:t>
      </w:r>
    </w:p>
    <w:p>
      <w:pPr>
        <w:pStyle w:val="BodyText"/>
        <w:spacing w:line="228" w:lineRule="exact" w:before="10"/>
        <w:ind w:left="248"/>
      </w:pPr>
      <w:r>
        <w:rPr/>
        <w:t>1997; 2 Aug 1997-1 Aug 1999; 1 Nov 2002-31 Oct 2004; 1 Nov 2004-31 Oct 2006; 1 Nov</w:t>
      </w:r>
    </w:p>
    <w:p>
      <w:pPr>
        <w:pStyle w:val="BodyText"/>
        <w:spacing w:line="228" w:lineRule="exact"/>
        <w:ind w:left="248"/>
      </w:pPr>
      <w:r>
        <w:rPr/>
        <w:t>2006-31 Oct 2007.</w:t>
      </w:r>
    </w:p>
    <w:p>
      <w:pPr>
        <w:pStyle w:val="BodyText"/>
        <w:spacing w:before="5"/>
      </w:pPr>
    </w:p>
    <w:p>
      <w:pPr>
        <w:pStyle w:val="Heading2"/>
        <w:rPr>
          <w:b w:val="0"/>
        </w:rPr>
      </w:pPr>
      <w:r>
        <w:rPr/>
        <w:t>Lineage, Assignments, Stations, and Honors through </w:t>
      </w:r>
      <w:r>
        <w:rPr>
          <w:b w:val="0"/>
        </w:rPr>
        <w:t>Feb 2014.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248" w:right="0" w:firstLine="0"/>
        <w:jc w:val="left"/>
        <w:rPr>
          <w:sz w:val="20"/>
        </w:rPr>
      </w:pPr>
      <w:r>
        <w:rPr>
          <w:b/>
          <w:sz w:val="20"/>
        </w:rPr>
        <w:t>Supersedes </w:t>
      </w:r>
      <w:r>
        <w:rPr>
          <w:sz w:val="20"/>
        </w:rPr>
        <w:t>statement prepared on 22 Mar 2002.</w:t>
      </w:r>
    </w:p>
    <w:p>
      <w:pPr>
        <w:pStyle w:val="BodyText"/>
        <w:spacing w:before="5"/>
      </w:pPr>
    </w:p>
    <w:p>
      <w:pPr>
        <w:pStyle w:val="BodyText"/>
        <w:ind w:left="248"/>
      </w:pPr>
      <w:r>
        <w:rPr>
          <w:b/>
        </w:rPr>
        <w:t>Emblem</w:t>
      </w:r>
      <w:r>
        <w:rPr/>
        <w:t>. Group will use the wing emblem with the group designation in the scroll.</w:t>
      </w:r>
    </w:p>
    <w:p>
      <w:pPr>
        <w:pStyle w:val="BodyText"/>
        <w:spacing w:before="4"/>
      </w:pPr>
    </w:p>
    <w:p>
      <w:pPr>
        <w:spacing w:before="0"/>
        <w:ind w:left="247" w:right="0" w:firstLine="0"/>
        <w:jc w:val="left"/>
        <w:rPr>
          <w:sz w:val="20"/>
        </w:rPr>
      </w:pPr>
      <w:r>
        <w:rPr>
          <w:b/>
          <w:sz w:val="20"/>
        </w:rPr>
        <w:t>Prepared by </w:t>
      </w:r>
      <w:r>
        <w:rPr>
          <w:sz w:val="20"/>
        </w:rPr>
        <w:t>Patsy Robertson.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247" w:right="0" w:firstLine="0"/>
        <w:jc w:val="left"/>
        <w:rPr>
          <w:sz w:val="20"/>
        </w:rPr>
      </w:pPr>
      <w:r>
        <w:rPr>
          <w:b/>
          <w:sz w:val="20"/>
        </w:rPr>
        <w:t>Reviewed by </w:t>
      </w:r>
      <w:r>
        <w:rPr>
          <w:sz w:val="20"/>
        </w:rPr>
        <w:t>Carl E. Bailey.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Heading1"/>
        <w:tabs>
          <w:tab w:pos="9326" w:val="left" w:leader="none"/>
        </w:tabs>
        <w:spacing w:line="270" w:lineRule="exact" w:before="1"/>
      </w:pPr>
      <w:hyperlink r:id="rId6">
        <w:r>
          <w:rPr/>
          <w:t>http://www.afhra.af.mil/factsheets/factsheet_print.asp?fsID=21471&amp;page=1</w:t>
        </w:r>
      </w:hyperlink>
      <w:r>
        <w:rPr/>
        <w:tab/>
        <w:t>5/7/2014</w:t>
      </w:r>
    </w:p>
    <w:sectPr>
      <w:type w:val="continuous"/>
      <w:pgSz w:w="12240" w:h="15840"/>
      <w:pgMar w:top="0" w:bottom="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248"/>
      <w:outlineLvl w:val="2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afhra.af.mil/factsheets/factsheet_print.asp?fsID=21471&amp;amp;page=1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1386572867C</dc:creator>
  <dc:title>http://www.afhra.af.mil/factsheets/factsheet_print.asp?fsID=214</dc:title>
  <dcterms:created xsi:type="dcterms:W3CDTF">2021-04-30T16:18:17Z</dcterms:created>
  <dcterms:modified xsi:type="dcterms:W3CDTF">2021-04-30T16:18:17Z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2021-05-01T00:00:00Z</vt:filetime>
  </property>
</Properties>
</file>